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F3BF5" w:rsidRDefault="007D5970" w:rsidP="00EF3BF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477635" cy="8914686"/>
            <wp:effectExtent l="19050" t="0" r="0" b="0"/>
            <wp:docPr id="1" name="Рисунок 1" descr="D:\Нуршат\Нур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 7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635" cy="891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970" w:rsidRDefault="007D5970" w:rsidP="00EF3BF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4E7022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1)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2) целостный, социально ориентированного взгляда на мир в его органичном единстве и разнообразии природы, народ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4) начальные навыками адаптации в динамично изменяющемся и развивающемся мире;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7) эстетические потребности, ценности и чувства;</w:t>
      </w: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10)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вации учения;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интереса к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новым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общим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способам решения задач;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F3BF5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proofErr w:type="spellStart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</w:t>
      </w:r>
      <w:proofErr w:type="spellEnd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результаты освоения основной образовательной программы начального общего образования  отражают: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sub_101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10112"/>
      <w:bookmarkEnd w:id="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2) освоение способов решения проблем творческого и поискового характера;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sub_10113"/>
      <w:bookmarkEnd w:id="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sub_10114"/>
      <w:bookmarkEnd w:id="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sub_10115"/>
      <w:bookmarkEnd w:id="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5) освоение начальных форм познавательной и личностной рефлексии;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sub_10116"/>
      <w:bookmarkEnd w:id="4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sub_10117"/>
      <w:bookmarkEnd w:id="5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sub_10118"/>
      <w:bookmarkEnd w:id="6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sub_10119"/>
      <w:bookmarkEnd w:id="7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11110"/>
      <w:bookmarkEnd w:id="8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11111"/>
      <w:bookmarkEnd w:id="9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sub_11112"/>
      <w:bookmarkEnd w:id="1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sub_11113"/>
      <w:bookmarkEnd w:id="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sub_11114"/>
      <w:bookmarkEnd w:id="1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sub_11115"/>
      <w:bookmarkEnd w:id="1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15) овладение базовыми предметными и </w:t>
      </w:r>
      <w:proofErr w:type="spellStart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bookmarkEnd w:id="14"/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начального уровня культуры пользования словарями в системе универсальных учебных действий.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Регулятивные универсальные учебные действия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E7022">
        <w:rPr>
          <w:rFonts w:ascii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E7022">
        <w:rPr>
          <w:rFonts w:ascii="Times New Roman" w:hAnsi="Times New Roman" w:cs="Times New Roman"/>
          <w:sz w:val="24"/>
          <w:szCs w:val="24"/>
        </w:rPr>
        <w:t>роле способа решения;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E7022">
        <w:rPr>
          <w:rFonts w:ascii="Times New Roman" w:hAnsi="Times New Roman" w:cs="Times New Roman"/>
          <w:sz w:val="24"/>
          <w:szCs w:val="24"/>
        </w:rPr>
        <w:t>тату;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E7022">
        <w:rPr>
          <w:rFonts w:ascii="Times New Roman" w:hAnsi="Times New Roman" w:cs="Times New Roman"/>
          <w:sz w:val="24"/>
          <w:szCs w:val="24"/>
        </w:rPr>
        <w:t>тов требованиям данной задачи;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E7022">
        <w:rPr>
          <w:rFonts w:ascii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7022">
        <w:rPr>
          <w:rFonts w:ascii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pacing w:val="-6"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lastRenderedPageBreak/>
        <w:t>самостоятельно учитывать выделенные учителем ори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F3BF5" w:rsidRPr="00BE0739" w:rsidRDefault="00EF3BF5" w:rsidP="00BE0739">
      <w:pPr>
        <w:pStyle w:val="a4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-</w:t>
      </w:r>
      <w:r w:rsidRPr="004E7022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           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</w:r>
      <w:r w:rsidR="00BE0739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; формирование начального уровня культуры пользования словарями в системе универсальных учебных действий.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E7022">
        <w:rPr>
          <w:rFonts w:ascii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4E7022">
        <w:rPr>
          <w:rFonts w:ascii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4E7022">
        <w:rPr>
          <w:rFonts w:ascii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EF3BF5" w:rsidRPr="004E7022" w:rsidRDefault="00EF3BF5" w:rsidP="00EF3BF5">
      <w:pPr>
        <w:pStyle w:val="a4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E7022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4E7022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4E7022">
        <w:rPr>
          <w:rFonts w:ascii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4E7022">
        <w:rPr>
          <w:rFonts w:ascii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4E7022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4E7022">
        <w:rPr>
          <w:rFonts w:ascii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4E7022">
        <w:rPr>
          <w:rFonts w:ascii="Times New Roman" w:hAnsi="Times New Roman" w:cs="Times New Roman"/>
          <w:sz w:val="24"/>
          <w:szCs w:val="24"/>
        </w:rPr>
        <w:t>мом круге явлений;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обобщать, т.</w:t>
      </w:r>
      <w:r w:rsidRPr="004E7022">
        <w:rPr>
          <w:rFonts w:ascii="Times New Roman" w:hAnsi="Times New Roman" w:cs="Times New Roman"/>
          <w:sz w:val="24"/>
          <w:szCs w:val="24"/>
        </w:rPr>
        <w:t> </w:t>
      </w:r>
      <w:r w:rsidRPr="004E7022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EF3BF5" w:rsidRDefault="00EF3BF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решения задач.</w:t>
      </w:r>
    </w:p>
    <w:p w:rsidR="00ED1D95" w:rsidRPr="004E7022" w:rsidRDefault="00ED1D95" w:rsidP="00EF3BF5">
      <w:pPr>
        <w:pStyle w:val="a4"/>
        <w:rPr>
          <w:rFonts w:ascii="Times New Roman" w:hAnsi="Times New Roman" w:cs="Times New Roman"/>
          <w:i/>
          <w:iCs/>
          <w:sz w:val="24"/>
          <w:szCs w:val="24"/>
        </w:rPr>
      </w:pP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lastRenderedPageBreak/>
        <w:t>адекватно использовать коммуникативные, прежде все</w:t>
      </w:r>
      <w:r w:rsidRPr="004E7022">
        <w:rPr>
          <w:rFonts w:ascii="Times New Roman" w:hAnsi="Times New Roman" w:cs="Times New Roman"/>
          <w:sz w:val="24"/>
          <w:szCs w:val="24"/>
        </w:rPr>
        <w:t xml:space="preserve">го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E7022">
        <w:rPr>
          <w:rFonts w:ascii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E7022">
        <w:rPr>
          <w:rFonts w:ascii="Times New Roman" w:hAnsi="Times New Roman" w:cs="Times New Roman"/>
          <w:sz w:val="24"/>
          <w:szCs w:val="24"/>
        </w:rPr>
        <w:t>ния;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E7022">
        <w:rPr>
          <w:rFonts w:ascii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E7022">
        <w:rPr>
          <w:rFonts w:ascii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F3BF5" w:rsidRPr="00B825EF" w:rsidRDefault="00EF3BF5" w:rsidP="00EF3BF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EF3BF5" w:rsidRPr="004E7022" w:rsidRDefault="00EF3BF5" w:rsidP="00EF3BF5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EF3BF5" w:rsidRDefault="00EF3BF5" w:rsidP="00ED1D95">
      <w:pPr>
        <w:pStyle w:val="a4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7022">
        <w:rPr>
          <w:rFonts w:ascii="Times New Roman" w:hAnsi="Times New Roman" w:cs="Times New Roman"/>
          <w:iCs/>
          <w:sz w:val="24"/>
          <w:szCs w:val="24"/>
        </w:rPr>
        <w:t>.</w:t>
      </w:r>
    </w:p>
    <w:p w:rsidR="00ED1D95" w:rsidRPr="00ED1D95" w:rsidRDefault="00ED1D95" w:rsidP="00ED1D95">
      <w:pPr>
        <w:pStyle w:val="a4"/>
        <w:rPr>
          <w:rFonts w:ascii="Times New Roman" w:hAnsi="Times New Roman" w:cs="Times New Roman"/>
          <w:iCs/>
          <w:sz w:val="24"/>
          <w:szCs w:val="24"/>
        </w:rPr>
      </w:pPr>
    </w:p>
    <w:p w:rsidR="00EF3BF5" w:rsidRPr="00B22F53" w:rsidRDefault="00ED1D95" w:rsidP="00EF3BF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</w:rPr>
        <w:t xml:space="preserve">                                          </w:t>
      </w:r>
      <w:r w:rsidR="00EF3BF5" w:rsidRPr="00B22F53">
        <w:rPr>
          <w:rFonts w:ascii="Times New Roman CYR" w:hAnsi="Times New Roman CYR" w:cs="Times New Roman CYR"/>
          <w:b/>
        </w:rPr>
        <w:t>Предметные результаты</w:t>
      </w:r>
      <w:r w:rsidR="00EF3BF5">
        <w:rPr>
          <w:rFonts w:ascii="Times New Roman CYR" w:hAnsi="Times New Roman CYR" w:cs="Times New Roman CYR"/>
          <w:b/>
        </w:rPr>
        <w:t>:</w:t>
      </w:r>
    </w:p>
    <w:p w:rsidR="00EF3BF5" w:rsidRPr="00EF3BF5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5" w:name="sub_11231"/>
      <w:r w:rsidRPr="00EF3BF5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EF3BF5" w:rsidRPr="00EF3BF5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6" w:name="sub_11232"/>
      <w:bookmarkEnd w:id="15"/>
      <w:r w:rsidRPr="00EF3BF5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EF3B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F3BF5">
        <w:rPr>
          <w:rFonts w:ascii="Times New Roman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EF3BF5" w:rsidRPr="00EF3BF5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7" w:name="sub_11233"/>
      <w:bookmarkEnd w:id="16"/>
      <w:r w:rsidRPr="00EF3BF5">
        <w:rPr>
          <w:rFonts w:ascii="Times New Roman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EF3BF5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EF3BF5">
        <w:rPr>
          <w:rFonts w:ascii="Times New Roman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EF3BF5" w:rsidRPr="00EF3BF5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8" w:name="sub_11234"/>
      <w:bookmarkEnd w:id="17"/>
      <w:r w:rsidRPr="00EF3BF5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EF3BF5" w:rsidRPr="00EF3BF5" w:rsidRDefault="00EF3BF5" w:rsidP="00EF3BF5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19" w:name="sub_11235"/>
      <w:bookmarkEnd w:id="18"/>
      <w:r w:rsidRPr="00EF3BF5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bookmarkEnd w:id="19"/>
    <w:p w:rsidR="00EF3BF5" w:rsidRPr="00EF3BF5" w:rsidRDefault="00EF3BF5" w:rsidP="00EF3BF5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0F0F0"/>
        </w:rPr>
      </w:pPr>
    </w:p>
    <w:p w:rsidR="00ED1D95" w:rsidRDefault="00B60037" w:rsidP="00B6003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</w:p>
    <w:p w:rsidR="00ED1D95" w:rsidRDefault="00ED1D95" w:rsidP="00B6003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D1D95" w:rsidRDefault="00ED1D95" w:rsidP="00B6003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D1D95" w:rsidRDefault="00ED1D95" w:rsidP="00B60037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60037" w:rsidRPr="00B825EF" w:rsidRDefault="00ED1D95" w:rsidP="00B6003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B60037" w:rsidRPr="00B825EF">
        <w:rPr>
          <w:rFonts w:ascii="Times New Roman" w:hAnsi="Times New Roman" w:cs="Times New Roman"/>
          <w:b/>
          <w:sz w:val="24"/>
          <w:szCs w:val="24"/>
        </w:rPr>
        <w:t xml:space="preserve"> Предметные результаты по годам обучения</w:t>
      </w:r>
    </w:p>
    <w:p w:rsidR="00EF3BF5" w:rsidRDefault="00B60037" w:rsidP="00ED1D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1 класс</w:t>
      </w:r>
    </w:p>
    <w:p w:rsidR="00ED1D95" w:rsidRPr="00046DB0" w:rsidRDefault="00ED1D95" w:rsidP="00046DB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«Человек и природа»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природу и культуру;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живую и неживую природу;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отличать человека от других живых существ и понимать его особое место в окружающем мире;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некоторые внешние признаки в облике людей разного возраста;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соотносить внешние признаки в облике человека и особенности его внутреннего мира, характера,</w:t>
      </w:r>
    </w:p>
    <w:p w:rsidR="00ED1D95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bookmarkStart w:id="20" w:name="page5"/>
      <w:bookmarkEnd w:id="20"/>
      <w:r w:rsidRPr="00046DB0">
        <w:rPr>
          <w:rFonts w:ascii="Times New Roman" w:eastAsia="Times New Roman" w:hAnsi="Times New Roman" w:cs="Times New Roman"/>
          <w:sz w:val="24"/>
          <w:szCs w:val="24"/>
        </w:rPr>
        <w:t>настроения;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называть и выделять три составные части окружающего мира, которыми являются природа, культура и человек;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распознавать и называть комнатные растения;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ухаживать за комнатными растениями на основе практической деятельности;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деревья, кустарники, травянистые растения;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устанавливать связь живой и неживой природы, культуры и деятельности человека;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называть наиболее распространённые растения своей местности;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культурные и дикорастущие растения;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хвойные и лиственные деревья;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называть некоторые растения ботанического сада, животных зоопарка;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называть фрукты, овощи, ягоды;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отличать животных от растений;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распознавать наиболее распространённые виды аквариумных рыбок;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перечислять группы животных и их существенные признаки;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домашних и диких животных;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приводить примеры растений и животных из Красной книги России;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называть, сравнивать правила поведения в старинных заповедных местах и современных заповедниках и следовать им;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находить место России на земном шаре.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для формирования: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на практике основные правила познания окружающего мира;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«Человек и общество»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приводить примеры развивающих игр, в том числе игр народов своего края;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значение слов «земляки», «горожане», «односельчане»;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правильно называть родной город; иметь первичные представления о его историческом прошлом;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ближайшие родственные связи в семье;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работать с семейным архивом как с одной из основных ценностей семьи;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находить пословицы о семье, отце, матери, в том числе в творчестве народов своего края;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особую значимость в культурной преемственности профессии учителя как наставника в жизни;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понимать особую значимость в развитии человека таких просветительских учреждений, как библиотеки музеи; определять значение книги и музейного предмета для расширения знаний об окружающем мире;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достопримечательности Москвы и своего региона;</w:t>
      </w:r>
    </w:p>
    <w:p w:rsidR="00B60037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некоторые особенности традиционной культуры своего края.</w:t>
      </w:r>
    </w:p>
    <w:p w:rsidR="002E5C57" w:rsidRPr="00046DB0" w:rsidRDefault="002E5C5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для формирования: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понимать различия между источниками информации об окружающем мире: наблюдение, измерение, опыт, книги, Интернет;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оценивать характер взаимоотношений людей в классном, школьном коллективах.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«Правила безопасной жизни»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page6"/>
      <w:bookmarkEnd w:id="21"/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-ухаживать за домашними животными: собаками, кошками;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-называть бытовые приборы и опасности, связанные с ними;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-правильно обращаться с огнём, водой и электроприборами в доме;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-правильно  готовиться  ко  сну,  чистить  зубы  и  мыть  руки;  подбирать  одежду  для  разных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случаев;</w:t>
      </w:r>
    </w:p>
    <w:p w:rsidR="00B60037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-раздельно собирать мусор в быту.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F3BF5" w:rsidRDefault="00046DB0" w:rsidP="00046DB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046DB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60037" w:rsidRPr="00046DB0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046DB0" w:rsidRPr="00046DB0" w:rsidRDefault="00046DB0" w:rsidP="00046DB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«Человек и природа»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устанавливать связи между живой и неживой природой, взаимосвязи в живой природе (на основе изученного материала); использовать их для объяснения необходимости бережного отношения к природе: сравнивать объекты природы на основе внешних признаков или известных характерных свойств;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проводить несложные наблюдения в природе и воспроизводить опыты в соответствии с инструкцией, используя простейшее лабораторное оборудование и измерительные приборы; соблюдать технику безопасности;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описывать на основе предложенного плана изученные объекты и явления живой и неживой природы;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Землю как планету, Солнце как звезду, Луну как спутник Земли;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ориентироваться на местности относительно своего тела; знать правила пользования компасом, определять основные стороны горизонта по компасу, по природным приметам;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хвойные, цветковые; дикорастущие и культурные растения; съедобные и ядовитые грибы;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условия, необходимые для жизни животных (воздух, вода, тепло, пища);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диких и домашних животных; животных разных групп (насекомые, рыбы, птицы, звери);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приводить примеры представителей разных групп растений и животных;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 xml:space="preserve">строить простейшие кормушки и подбирать корм для </w:t>
      </w:r>
      <w:proofErr w:type="spellStart"/>
      <w:r w:rsidRPr="00046DB0">
        <w:rPr>
          <w:rFonts w:ascii="Times New Roman" w:eastAsia="Times New Roman" w:hAnsi="Times New Roman" w:cs="Times New Roman"/>
          <w:sz w:val="24"/>
          <w:szCs w:val="24"/>
        </w:rPr>
        <w:t>подкармливания</w:t>
      </w:r>
      <w:proofErr w:type="spellEnd"/>
      <w:r w:rsidRPr="00046DB0">
        <w:rPr>
          <w:rFonts w:ascii="Times New Roman" w:eastAsia="Times New Roman" w:hAnsi="Times New Roman" w:cs="Times New Roman"/>
          <w:sz w:val="24"/>
          <w:szCs w:val="24"/>
        </w:rPr>
        <w:t xml:space="preserve"> различных птиц зимой.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выполнять правила личной гигиены, безопасного поведения в доме, на улице, в природной среде;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организмов к царствам живой природы: растениям, животным, грибам, бактериям.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определять причины смены на Земле дня и ночи, смены времен года;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показывать на карте и глобусе основные формы земной поверхности и водоемы;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различать водоросли, мхи, папоротники, хвойные, цветковые растения;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различать животных разных групп (насекомые, рыбы, земноводные, пресмыкающиеся, птицы, млекопитающие)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на практике основные правила познания окружающего мира;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iCs/>
          <w:sz w:val="24"/>
          <w:szCs w:val="24"/>
        </w:rPr>
        <w:t>Раздел «Человек и общество»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научится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соблюдать правила организации учебного труда дома и в школе, понимать роль учителя;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определять причины смены на Земле дня и ночи, смены времен года;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22" w:name="page9"/>
      <w:bookmarkEnd w:id="22"/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-понимать различия между источниками информации об окружающем мире: наблюдение, измерение, опыт, книги, Интернет;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оценивать характер взаимоотношений людей в классном, школьном коллективах.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«Правила безопасной жизни»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- соблюдать  правила  безопасного поведения на улице и  в быту, на воде и в лесу;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соблюдать  основные правила противопожарной безопасности.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выполнять правила безопасного поведения в доме, на улице , природной среде.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D1D95" w:rsidRPr="00046DB0" w:rsidRDefault="00ED1D95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60037" w:rsidRPr="00046DB0" w:rsidRDefault="00046DB0" w:rsidP="00046DB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46D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B60037" w:rsidRPr="00046DB0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«Человек и природа»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работать с планом местности и его видами, с масштабом;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ориентироваться относительно сторон света;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показывать на глобусе и карте материки и океаны, узнавать материки и части света по силуэтам;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перечислять отличительные особенности политической карты мира по сравнению с физической картой; -приводить примеры веществ, узнавать вещества по описанию, устно описывать знакомые вещества;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строение Солнечной системы и названия планет;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свойства воздуха, понимать природу его движения в атмосфере;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показывать на карте водные объекты;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свойства воды и круговорот воды в природе;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свойства полезных ископаемых и определять их значение для человека;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приводить примеры растений каждой группы: водоросли, мхи, папоротники, хвойные, лиственные и цветковые растения;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различать группы животных по особенностям питания (растительноядные, насекомоядные, хищные, всеядные), цепям питания, способам защиты животных;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природные сообщества на примере леса;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природное сообщество луга как пример единства живого и неживого;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взаимосвязи живого и неживого в природных сообществах;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функции систем внутренних органов человека и каждого из органов;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функции органов чувств как источников информации об окружающем мире;</w:t>
      </w:r>
    </w:p>
    <w:p w:rsidR="00B60037" w:rsidRPr="002E5C57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E5C5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методы исследования (наблюдение, опыт, определение природных объектов, измерение, моделирование);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определять тип справочной и научно-познавательной литературы;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sz w:val="24"/>
          <w:szCs w:val="24"/>
        </w:rPr>
        <w:t>Раздел «Человек и общество»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Учащийся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lastRenderedPageBreak/>
        <w:t>-перечислять правила совместной жизни в общем доме, в общении с соседями, земляками, незнакомыми людьми;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терминологию родства в применении к членам своей семьи;</w:t>
      </w:r>
    </w:p>
    <w:p w:rsidR="00B60037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46DB0">
        <w:rPr>
          <w:rFonts w:ascii="Times New Roman" w:eastAsia="Times New Roman" w:hAnsi="Times New Roman" w:cs="Times New Roman"/>
          <w:sz w:val="24"/>
          <w:szCs w:val="24"/>
        </w:rPr>
        <w:t>пределять значение своего имени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перечислять народные правила и традиции здорового образа жизни, народные правила и традиции управления домашним хозяйством, особенности распределения обязанностей в семье;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потребности развития своего внутреннего мира и составлять приблизительную смету расходов на эти потребности;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узнавать на фотографии строения ансамбля Большого Кремлёвского дворца,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местонахождение озера Байкал, показывать его на карте России;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местоположение Египта, Греции, Иерусалима, Китая на одном из материков, показывать на карте названные город и страны, так же как и их столицы;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природные особенности и культурные достопримечательности перечисленных зарубежных города и стран, узнавать их на фотографиях;</w:t>
      </w:r>
    </w:p>
    <w:p w:rsidR="00046DB0" w:rsidRPr="00355EF0" w:rsidRDefault="00046DB0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определять роль и назначение порога, матицы, печи, женского и мужского углов, красного угла в старинном доме (с учетом разных культурных традиций);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перечислять традиции гостеприимства и стремиться соблюдать их в соответствующих ситуациях;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46DB0" w:rsidRPr="00355EF0" w:rsidRDefault="00046DB0" w:rsidP="00046DB0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sz w:val="24"/>
          <w:szCs w:val="24"/>
        </w:rPr>
        <w:t>Раздел «Правила безопасной жизни»</w:t>
      </w:r>
    </w:p>
    <w:p w:rsidR="00046DB0" w:rsidRPr="00355EF0" w:rsidRDefault="00046DB0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55EF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Учащийся научится: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-перечислять правила ответственного туризма;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перечислять правила пользования личным и общественным транспортом;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определять номера телефонов для вызова «скорой помощи», милиции, пожарной части;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характеризовать основные правила гигиены;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оказывать себе и другим людям первую помощь.</w:t>
      </w:r>
    </w:p>
    <w:p w:rsidR="00046DB0" w:rsidRPr="00355EF0" w:rsidRDefault="00046DB0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Учащийся получит возможность научиться: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толковать смысл эмблемы Всемирного наследия;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составлять список Всемирных духовных сокровищ как общечеловеческих ценностей, свободно разделяемых люд</w:t>
      </w:r>
      <w:r w:rsidR="002E5C57">
        <w:rPr>
          <w:rFonts w:ascii="Times New Roman" w:eastAsia="Times New Roman" w:hAnsi="Times New Roman" w:cs="Times New Roman"/>
          <w:iCs/>
          <w:sz w:val="24"/>
          <w:szCs w:val="24"/>
        </w:rPr>
        <w:t>ьми разных национальностей и про</w:t>
      </w: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фессий;</w:t>
      </w:r>
    </w:p>
    <w:p w:rsid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понимать различия между источниками информации об окружающем мире: наблюдение, измерение, опыт, книги, Интернет;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оценивать характер взаимоотношений людей в классном, школьном коллективах.</w:t>
      </w:r>
    </w:p>
    <w:p w:rsidR="00355EF0" w:rsidRPr="00046DB0" w:rsidRDefault="00355EF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355EF0" w:rsidRPr="00355EF0" w:rsidRDefault="00355EF0" w:rsidP="00355EF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55EF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355EF0" w:rsidRPr="00355EF0" w:rsidRDefault="00355EF0" w:rsidP="00355EF0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i/>
          <w:sz w:val="24"/>
          <w:szCs w:val="24"/>
        </w:rPr>
        <w:t>Человек и природа</w:t>
      </w:r>
    </w:p>
    <w:p w:rsidR="00355EF0" w:rsidRPr="00355EF0" w:rsidRDefault="00355EF0" w:rsidP="00355EF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–узнавать изученные объекты и явления живой и неживой природы;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 сравнивать объекты живой и неживой природы на основе внешних признаков или известных характерных свойств</w:t>
      </w:r>
      <w:r w:rsidR="002E5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DB0">
        <w:rPr>
          <w:rFonts w:ascii="Times New Roman" w:eastAsia="Times New Roman" w:hAnsi="Times New Roman" w:cs="Times New Roman"/>
          <w:sz w:val="24"/>
          <w:szCs w:val="24"/>
        </w:rPr>
        <w:t>и проводить простейшую классификацию изученных объектов природы;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 и правилам техники безопасности при проведении наблюдений и опытов;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bookmarkStart w:id="23" w:name="page17"/>
      <w:bookmarkEnd w:id="23"/>
      <w:r w:rsidRPr="00046DB0">
        <w:rPr>
          <w:rFonts w:ascii="Times New Roman" w:eastAsia="Times New Roman" w:hAnsi="Times New Roman" w:cs="Times New Roman"/>
          <w:sz w:val="24"/>
          <w:szCs w:val="24"/>
        </w:rPr>
        <w:t>–использовать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355EF0" w:rsidRPr="00046DB0" w:rsidRDefault="00355EF0" w:rsidP="00355EF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046DB0" w:rsidRPr="00046DB0">
          <w:pgSz w:w="11900" w:h="16838"/>
          <w:pgMar w:top="1122" w:right="566" w:bottom="797" w:left="1133" w:header="0" w:footer="0" w:gutter="0"/>
          <w:cols w:space="0" w:equalWidth="0">
            <w:col w:w="10207"/>
          </w:cols>
          <w:docGrid w:linePitch="360"/>
        </w:sect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bookmarkStart w:id="24" w:name="page13"/>
      <w:bookmarkEnd w:id="24"/>
      <w:r w:rsidRPr="00046DB0">
        <w:rPr>
          <w:rFonts w:ascii="Times New Roman" w:eastAsia="Times New Roman" w:hAnsi="Times New Roman" w:cs="Times New Roman"/>
          <w:sz w:val="24"/>
          <w:szCs w:val="24"/>
        </w:rPr>
        <w:lastRenderedPageBreak/>
        <w:t>–использовать готовые модели (глобус, карту, план) для объяснения явлений или описания свойств объектов;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 понимать необходимость здорового образа жизни, соблюдения правил безопасного поведения; использовать знания</w:t>
      </w:r>
      <w:r w:rsidR="002E5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DB0">
        <w:rPr>
          <w:rFonts w:ascii="Times New Roman" w:eastAsia="Times New Roman" w:hAnsi="Times New Roman" w:cs="Times New Roman"/>
          <w:sz w:val="24"/>
          <w:szCs w:val="24"/>
        </w:rPr>
        <w:t>о строении и функционировании организма человека для</w:t>
      </w:r>
      <w:r w:rsidR="002E5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DB0">
        <w:rPr>
          <w:rFonts w:ascii="Times New Roman" w:eastAsia="Times New Roman" w:hAnsi="Times New Roman" w:cs="Times New Roman"/>
          <w:sz w:val="24"/>
          <w:szCs w:val="24"/>
        </w:rPr>
        <w:t>сохранения и укрепления своего здоровья.</w:t>
      </w:r>
    </w:p>
    <w:p w:rsidR="00B60037" w:rsidRPr="00355EF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Выпускник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 использовать при проведении практических работ инструменты ИКТ (фото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 xml:space="preserve">– осознавать ценность природы и необходимость нести ответственность за её сохранение, соблюдать правила </w:t>
      </w:r>
      <w:r w:rsidR="002E5C5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экологичного</w:t>
      </w:r>
      <w:proofErr w:type="spellEnd"/>
      <w:r w:rsidR="002E5C57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–выполнять правила безопасного поведения в доме, на улице, природной среде, оказывать первую помощь при не сложных несчастных случаях;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60037" w:rsidRPr="00355EF0" w:rsidRDefault="00B60037" w:rsidP="00046DB0">
      <w:pPr>
        <w:pStyle w:val="a4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i/>
          <w:sz w:val="24"/>
          <w:szCs w:val="24"/>
        </w:rPr>
        <w:t>Человек и общество</w:t>
      </w:r>
    </w:p>
    <w:p w:rsidR="00B60037" w:rsidRPr="00355EF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 xml:space="preserve">–оценивать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</w:t>
      </w:r>
      <w:proofErr w:type="spellStart"/>
      <w:r w:rsidRPr="00046DB0">
        <w:rPr>
          <w:rFonts w:ascii="Times New Roman" w:eastAsia="Times New Roman" w:hAnsi="Times New Roman" w:cs="Times New Roman"/>
          <w:sz w:val="24"/>
          <w:szCs w:val="24"/>
        </w:rPr>
        <w:t>эмоционально­нравственной</w:t>
      </w:r>
      <w:proofErr w:type="spellEnd"/>
      <w:r w:rsidRPr="00046DB0">
        <w:rPr>
          <w:rFonts w:ascii="Times New Roman" w:eastAsia="Times New Roman" w:hAnsi="Times New Roman" w:cs="Times New Roman"/>
          <w:sz w:val="24"/>
          <w:szCs w:val="24"/>
        </w:rPr>
        <w:t xml:space="preserve"> отзывчивости, понимания чувств других людей и сопереживания им;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>–использовать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</w:r>
    </w:p>
    <w:p w:rsidR="00B60037" w:rsidRPr="00355EF0" w:rsidRDefault="00B60037" w:rsidP="00046DB0">
      <w:pPr>
        <w:pStyle w:val="a4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55E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Выпускник получит возможность научиться: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25" w:name="page18"/>
      <w:bookmarkEnd w:id="25"/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-ориентироваться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–наблюдать и описывать проявления богатства внутреннего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</w:r>
    </w:p>
    <w:p w:rsidR="002E5C57" w:rsidRPr="00046DB0" w:rsidRDefault="002E5C57" w:rsidP="002E5C57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46DB0">
        <w:rPr>
          <w:rFonts w:ascii="Times New Roman" w:eastAsia="Times New Roman" w:hAnsi="Times New Roman" w:cs="Times New Roman"/>
          <w:iCs/>
          <w:sz w:val="24"/>
          <w:szCs w:val="24"/>
        </w:rPr>
        <w:t>–определять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</w:t>
      </w: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46DB0" w:rsidRPr="00046DB0" w:rsidRDefault="00046DB0" w:rsidP="00046DB0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B60037" w:rsidRPr="00046DB0" w:rsidRDefault="00B60037" w:rsidP="00046DB0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B60037" w:rsidRPr="00B825EF" w:rsidRDefault="00B60037" w:rsidP="00B6003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Содержание учебного предмета 1 класс</w:t>
      </w:r>
    </w:p>
    <w:p w:rsidR="00B60037" w:rsidRDefault="00B60037" w:rsidP="00B60037">
      <w:pPr>
        <w:spacing w:line="0" w:lineRule="atLeast"/>
        <w:ind w:right="-119"/>
        <w:jc w:val="center"/>
        <w:rPr>
          <w:rFonts w:ascii="Times New Roman" w:eastAsia="Times New Roman" w:hAnsi="Times New Roman"/>
          <w:b/>
          <w:sz w:val="24"/>
        </w:rPr>
      </w:pPr>
    </w:p>
    <w:p w:rsidR="00EA3252" w:rsidRDefault="00EA3252" w:rsidP="00EA325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40"/>
        <w:gridCol w:w="380"/>
        <w:gridCol w:w="7060"/>
      </w:tblGrid>
      <w:tr w:rsidR="00EA3252" w:rsidRPr="005B6388" w:rsidTr="00046DB0">
        <w:trPr>
          <w:trHeight w:val="280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5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Природа. Природные объекты и предметы, созданные человеком.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Неживая  и  живая  природа.  Признаки  предметов  (цвет,  форма,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сравнительные размеры и др.).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Растения, их разнообразие. Части растения (корень, стебель, лист,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цветок, плод, семя). Условия, необходимые для жизни растения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(свет,   тепло,   воздух,   вода).   Деревья,   кустарники,   травы.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Дикорастущие и культурные растения. Роль растений в природе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 людей,  бережное  отношение  человека  к  растениям.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 родного  края,  названия  и  краткая  характеристика  на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 наблюдений.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Животные, их разнообразие. Условия, необходимые для жизни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 (воздух, вода, тепло, пища). Насекомые, рыбы, птицы,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звери, их отличия. Дикие и домашние животные. Роль животных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  природе  и  жизни  людей,  бережное  отношение  человека  к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животным.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  человеком   законов   жизни   природы   посредством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практической деятельности.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 и отрицательное влияние деятельности человека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природу. Правила  поведения в природе. Охрана природных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богатств: воды, воздуха, полезных ископаемых, растительного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 мира. Заповедники, национальные парки, их роль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 природы. Красная книга России, ее значение, отдельные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  растений  и  животных  Красной  книги. Личная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каждого человека за сохранность природы.</w:t>
            </w:r>
          </w:p>
        </w:tc>
      </w:tr>
      <w:tr w:rsidR="00EA3252" w:rsidRPr="005B6388" w:rsidTr="00046DB0">
        <w:trPr>
          <w:trHeight w:val="261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Духовно-нравственные   и   культурные   ценности   –   основа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жизнеспособности общества.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 –  член  общества,  носитель  и  создатель  культуры.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  человека   с   другими   людьми.   Культура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 с представителями разных национальностей,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групп: проявление уважения, взаимопомощи, умения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3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прислушиваться к  чужому мнению.  Внутренний мир человека: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представление о человеческих свойствах и качествах.</w:t>
            </w: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 w:rsidSect="00046DB0">
          <w:pgSz w:w="11900" w:h="16838"/>
          <w:pgMar w:top="284" w:right="566" w:bottom="816" w:left="1020" w:header="0" w:footer="0" w:gutter="0"/>
          <w:cols w:space="0" w:equalWidth="0">
            <w:col w:w="10320"/>
          </w:cols>
          <w:docGrid w:linePitch="360"/>
        </w:sectPr>
      </w:pPr>
    </w:p>
    <w:tbl>
      <w:tblPr>
        <w:tblW w:w="8780" w:type="dxa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20"/>
        <w:gridCol w:w="1300"/>
        <w:gridCol w:w="1060"/>
        <w:gridCol w:w="1600"/>
        <w:gridCol w:w="940"/>
        <w:gridCol w:w="1460"/>
        <w:gridCol w:w="700"/>
      </w:tblGrid>
      <w:tr w:rsidR="00EA3252" w:rsidRPr="005B6388" w:rsidTr="00046DB0">
        <w:trPr>
          <w:trHeight w:val="278"/>
          <w:jc w:val="center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6" w:name="page19"/>
            <w:bookmarkEnd w:id="26"/>
          </w:p>
        </w:tc>
        <w:tc>
          <w:tcPr>
            <w:tcW w:w="7060" w:type="dxa"/>
            <w:gridSpan w:val="6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– самое близкое окружение человека. Семейные традиции.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 в  семье  и  взаимопомощь  членов  семьи.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Родословная. Имена и фамилии членов семьи. Составление схемы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родословного   древа,   истории   семьи.   Духовно-нравственные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0" w:type="dxa"/>
            <w:gridSpan w:val="5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 в семейной культуре народов России и мира.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Младший  школьник.  Правила  поведения  в  школе,  на  уроке.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 к  учителю.  Оценка  великой  миссии  учителя 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 народов России и мира. Классный, школьный коллектив,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  учеба,   игры,   отдых.   Составление   режима   дня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школьника.</w:t>
            </w:r>
          </w:p>
        </w:tc>
        <w:tc>
          <w:tcPr>
            <w:tcW w:w="10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Друзья,   взаимоотношения   между   ними;   ценность   дружбы,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согласия,  взаимной  помощи.  Правила  взаимоотношений  со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взрослыми, сверстниками, культура поведения в школе и других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местах. Внимание к сверстникам, одноклассникам,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плохо владеющим русским языком, помощь им в ориентации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среде и окружающей обстановке.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Трудолюбие  как  общественно  значимая  ценность  в  культуре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России и мира. Профессии людей.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4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Наша  Родина  –  Россия,  Российская  Федерация.  </w:t>
            </w: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Ценностно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смысловое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«Родина»,    «Отечество»,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«Отчизна». Государственная символика России: Государственный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герб  России,  Государственный  флаг  России,  Государственный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0" w:type="dxa"/>
            <w:gridSpan w:val="5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 России; правила поведения при прослушивании гимна.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  защитника   Отечества,   День   Победы,   День   России.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памятные даты своего региона.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  –   столица   России.   Святыни   Москвы   –   святыни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России.Достопримечательности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Москвы:    Кремль,    Красная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площадь, Большой театр и др.</w:t>
            </w:r>
          </w:p>
        </w:tc>
        <w:tc>
          <w:tcPr>
            <w:tcW w:w="94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10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края: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достопримечательности,  история  и  характеристика  отдельных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исторических событий, связанных с ним.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  –   многонациональная   страна.   Народы,   населяющие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Россию,  их  обычаи,  характерные  особенности  быта.  Основные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религии народов России: православие, ислам, иудаизм, буддизм.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край – частица России. Родной город (населенный пункт),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   (область,   край,   республика):   название,   основные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достопримечательности; музеи, театры, спортивные комплексы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пр. Особенности  труда  людей  родного  края,  их  профессии.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разных народов, проживающих в данной местности, их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обычаи, характерные особенности быта.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61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дня школьника, чередование труда и отдыха в  режиме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</w:t>
            </w: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дня; личная гигиена. Личная ответственность каждого человека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за сохранение и укрепление своего физического и нравственного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здоровья.</w:t>
            </w:r>
          </w:p>
        </w:tc>
        <w:tc>
          <w:tcPr>
            <w:tcW w:w="10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  от  дома  до  школы,  правила  безопасного  поведения  на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дорогах.  Правила  пожарной  безопасности,  основные  правила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газом, электричеством, водой.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68"/>
          <w:jc w:val="center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природе.</w:t>
            </w:r>
          </w:p>
        </w:tc>
        <w:tc>
          <w:tcPr>
            <w:tcW w:w="1460" w:type="dxa"/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82"/>
          <w:jc w:val="center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>
          <w:pgSz w:w="11900" w:h="16838"/>
          <w:pgMar w:top="1112" w:right="846" w:bottom="1032" w:left="1020" w:header="0" w:footer="0" w:gutter="0"/>
          <w:cols w:space="0" w:equalWidth="0">
            <w:col w:w="10040"/>
          </w:cols>
          <w:docGrid w:linePitch="360"/>
        </w:sectPr>
      </w:pPr>
    </w:p>
    <w:p w:rsidR="00EA3252" w:rsidRPr="00EA3252" w:rsidRDefault="00EA3252" w:rsidP="00EA3252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7" w:name="page20"/>
      <w:bookmarkEnd w:id="27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</w:t>
      </w:r>
      <w:r w:rsidRPr="00EA3252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0"/>
        <w:gridCol w:w="2520"/>
        <w:gridCol w:w="1580"/>
        <w:gridCol w:w="1500"/>
        <w:gridCol w:w="1300"/>
      </w:tblGrid>
      <w:tr w:rsidR="00EA3252" w:rsidRPr="005B6388" w:rsidTr="00046DB0">
        <w:trPr>
          <w:trHeight w:val="28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5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Содержание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58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</w:t>
            </w: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Неживая и живая природа. Примеры явлений природы: смена</w:t>
            </w:r>
          </w:p>
        </w:tc>
      </w:tr>
      <w:tr w:rsidR="00EA3252" w:rsidRPr="005B6388" w:rsidTr="00046DB0">
        <w:trPr>
          <w:trHeight w:val="28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 года, снегопад, листопад, перелеты птиц, смена времени</w:t>
            </w:r>
          </w:p>
        </w:tc>
      </w:tr>
      <w:tr w:rsidR="00EA3252" w:rsidRPr="005B6388" w:rsidTr="00046DB0">
        <w:trPr>
          <w:trHeight w:val="264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суток, рассвет, закат, ветер, дождь, гроза.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Звезды  и  планеты. Земля  –  планета,  общее  представление  о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   и   размерах   Земли   Глобус   как   модель   Земли.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 карта  и  план.  Ориентирование  на  местности.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Компас.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Вращение Земли как причина смены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дня  и  ночи.  Времена  года,  их   особенности   (на  основе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наблюдений).  Обращение  Земли  вокруг  Солнца  как  причина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смены времен года. Смена времен года в родном крае на основе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наблюдений.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года, ее составляющие (температура воздуха, облачность, осадки,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ветер).  Наблюдение  за  погодой  своего  края.  </w:t>
            </w:r>
            <w:r w:rsidRPr="005B63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Предсказание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погоды и его значение в жизни людей</w:t>
            </w: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Растения,  их  разнообразие.  Условия, необходимые  для  жизни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  (свет,   тепло,   воздух,   вода).   Наблюдение   роста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растений,  фиксация  изменений.  Деревья,  кустарники,  травы.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растений в природе и жизни людей, бережное отношение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 к растениям. Грибы: съедобные и ядовитые. Правила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 грибов.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Животные.  Насекомые.  Роль  животных  в  природе  и  жизни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людей, бережное отношение человека к животным.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Взаимосвязи  в  природном  сообществе:  растения  –  пища 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укрытие для животных; животные – распространители плодов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семян растений. Влияние человека на природные сообщества.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Этическое и эстетическое значение природы в жизни человека.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  календарь   (приметы,   поговорки,   пословицы),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определяющий сезонный труд людей.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  книга   России.   Посильное   участие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   охране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природы.Народный</w:t>
            </w:r>
            <w:proofErr w:type="spellEnd"/>
          </w:p>
        </w:tc>
        <w:tc>
          <w:tcPr>
            <w:tcW w:w="158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(приметы,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поговорки,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пословицы), определяющий сезонный труд людей.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 поведения  в  природе.  Посильное  участие  в  охране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</w:t>
            </w: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63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</w:t>
            </w: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того, как складывается и развивается культура</w:t>
            </w:r>
          </w:p>
        </w:tc>
      </w:tr>
      <w:tr w:rsidR="00EA3252" w:rsidRPr="005B6388" w:rsidTr="00046DB0">
        <w:trPr>
          <w:trHeight w:val="28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410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и каждого его члена.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64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труда в жизни человека и общества. Профессии людей.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ответственность человека за результаты своего труда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мастерство.</w:t>
            </w: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Родина – Россия, Российская Федерация. Президент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 Федерации – глава государства. Ответственность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государства за социальное и духовно-нравственное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благополучие граждан.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 жизни общества как средство укрепления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>
          <w:pgSz w:w="11900" w:h="16838"/>
          <w:pgMar w:top="1134" w:right="846" w:bottom="744" w:left="1000" w:header="0" w:footer="0" w:gutter="0"/>
          <w:cols w:space="0" w:equalWidth="0">
            <w:col w:w="10060"/>
          </w:cols>
          <w:docGrid w:linePitch="360"/>
        </w:sect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0"/>
        <w:gridCol w:w="160"/>
        <w:gridCol w:w="1660"/>
        <w:gridCol w:w="1120"/>
        <w:gridCol w:w="1200"/>
        <w:gridCol w:w="1760"/>
        <w:gridCol w:w="1109"/>
        <w:gridCol w:w="91"/>
      </w:tblGrid>
      <w:tr w:rsidR="00EA3252" w:rsidRPr="005B6388" w:rsidTr="00046DB0">
        <w:trPr>
          <w:gridAfter w:val="1"/>
          <w:wAfter w:w="91" w:type="dxa"/>
          <w:trHeight w:val="278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8" w:name="page21"/>
            <w:bookmarkEnd w:id="28"/>
          </w:p>
        </w:tc>
        <w:tc>
          <w:tcPr>
            <w:tcW w:w="7009" w:type="dxa"/>
            <w:gridSpan w:val="6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общественной солидарности и упрочения духовно-нравственных</w:t>
            </w:r>
          </w:p>
        </w:tc>
      </w:tr>
      <w:tr w:rsidR="00EA3252" w:rsidRPr="005B6388" w:rsidTr="00046DB0">
        <w:trPr>
          <w:gridAfter w:val="1"/>
          <w:wAfter w:w="91" w:type="dxa"/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связей между соотечественниками. Новый год, Рождество,</w:t>
            </w:r>
          </w:p>
        </w:tc>
      </w:tr>
      <w:tr w:rsidR="00EA3252" w:rsidRPr="005B6388" w:rsidTr="00046DB0">
        <w:trPr>
          <w:gridAfter w:val="1"/>
          <w:wAfter w:w="91" w:type="dxa"/>
          <w:trHeight w:val="276"/>
          <w:jc w:val="center"/>
        </w:trPr>
        <w:tc>
          <w:tcPr>
            <w:tcW w:w="17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женский день, День весны и труда, День</w:t>
            </w:r>
          </w:p>
        </w:tc>
      </w:tr>
      <w:tr w:rsidR="00EA3252" w:rsidRPr="005B6388" w:rsidTr="00046DB0">
        <w:trPr>
          <w:gridAfter w:val="1"/>
          <w:wAfter w:w="91" w:type="dxa"/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защиты детей, День народного единства, День Конституции.</w:t>
            </w:r>
          </w:p>
        </w:tc>
      </w:tr>
      <w:tr w:rsidR="00EA3252" w:rsidRPr="005B6388" w:rsidTr="00046DB0">
        <w:trPr>
          <w:gridAfter w:val="1"/>
          <w:wAfter w:w="91" w:type="dxa"/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6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на </w:t>
            </w: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карте.Картины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быта, труда, духовно-нравственные и</w:t>
            </w:r>
          </w:p>
        </w:tc>
      </w:tr>
      <w:tr w:rsidR="00EA3252" w:rsidRPr="005B6388" w:rsidTr="00046DB0">
        <w:trPr>
          <w:gridAfter w:val="1"/>
          <w:wAfter w:w="91" w:type="dxa"/>
          <w:trHeight w:val="281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традиции людей в разные исторические времена.</w:t>
            </w:r>
          </w:p>
        </w:tc>
      </w:tr>
      <w:tr w:rsidR="00EA3252" w:rsidRPr="005B6388" w:rsidTr="00046DB0">
        <w:trPr>
          <w:gridAfter w:val="1"/>
          <w:wAfter w:w="91" w:type="dxa"/>
          <w:trHeight w:val="263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7009" w:type="dxa"/>
            <w:gridSpan w:val="6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</w:t>
            </w:r>
          </w:p>
        </w:tc>
      </w:tr>
      <w:tr w:rsidR="00EA3252" w:rsidRPr="005B6388" w:rsidTr="00046DB0">
        <w:trPr>
          <w:gridAfter w:val="1"/>
          <w:wAfter w:w="91" w:type="dxa"/>
          <w:trHeight w:val="317"/>
          <w:jc w:val="center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сохранения и укрепления здоровья.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gridAfter w:val="1"/>
          <w:wAfter w:w="91" w:type="dxa"/>
          <w:trHeight w:val="317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gridBefore w:val="1"/>
          <w:gridAfter w:val="1"/>
          <w:wBefore w:w="1700" w:type="dxa"/>
          <w:wAfter w:w="91" w:type="dxa"/>
          <w:trHeight w:val="116"/>
          <w:jc w:val="center"/>
        </w:trPr>
        <w:tc>
          <w:tcPr>
            <w:tcW w:w="1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EA3252" w:rsidTr="00046DB0">
        <w:trPr>
          <w:gridAfter w:val="4"/>
          <w:wAfter w:w="4160" w:type="dxa"/>
          <w:trHeight w:val="560"/>
          <w:jc w:val="center"/>
        </w:trPr>
        <w:tc>
          <w:tcPr>
            <w:tcW w:w="1860" w:type="dxa"/>
            <w:gridSpan w:val="2"/>
            <w:shd w:val="clear" w:color="auto" w:fill="auto"/>
            <w:vAlign w:val="bottom"/>
          </w:tcPr>
          <w:p w:rsidR="00EA3252" w:rsidRPr="00EA3252" w:rsidRDefault="00EA3252" w:rsidP="00046DB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2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3 класс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EA3252" w:rsidRPr="00EA3252" w:rsidRDefault="00EA3252" w:rsidP="00046DB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EA3252" w:rsidRPr="00EA3252" w:rsidRDefault="00EA3252" w:rsidP="00046DB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98"/>
          <w:jc w:val="center"/>
        </w:trPr>
        <w:tc>
          <w:tcPr>
            <w:tcW w:w="1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61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5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 явлений  природы:  смена  времен  года,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снегопад,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листопад, перелеты птиц, смена времени суток, рассвет, закат,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ветер, дождь, гроза.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Вещество. Разнообразие веществ в окружающем мире. Примеры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веществ:  соль,  сахар,  вода,  природный  газ.  Твердые  тела,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жидкости, газы. Простейшие практические работы с веществами,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жидкостями, газами.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Звезды и планеты. Солнце – ближайшая к нам звезда, источник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 и тепла для всего живого на Земле. Материки и океаны, их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названия,  расположение  на  глобусе  и  карте.   </w:t>
            </w:r>
            <w:r w:rsidRPr="005B63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Важнейшие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природные объекты своей страны, района</w:t>
            </w: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. Географическая карта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 план.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 -  смесь  газов.  Свойства  воздуха.  Значение  воздуха.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воздуха для растений, животных, человека.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Вода.  Свойства  воды.  Состояние  воды,  ее  распространение 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природе,  значение  для  живых  организмов  и  хозяйственной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 человека. Круговорот воды в природе.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 ископаемые,  их  значение  в  хозяйстве  человека,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 отношение людей к полезным ископаемым. Полезные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ископаемые родного края (2-3 примера).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Почва,   ее   состав,   значение   для   живой   природы   и   для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хозяйственной жизни человека.</w:t>
            </w:r>
          </w:p>
        </w:tc>
        <w:tc>
          <w:tcPr>
            <w:tcW w:w="17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питания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</w:p>
        </w:tc>
        <w:tc>
          <w:tcPr>
            <w:tcW w:w="176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(хищные,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растительноядные,всеядные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).).Размножение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(насекомые, рыбы, птицы, звери). Животные родного края, их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названия, краткая характеристика на основе наблюдений.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0" w:type="dxa"/>
            <w:gridSpan w:val="4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Лес,  луг,  водоем  –  единство  живой  и  неживой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(солнечный  свет,  воздух,  вода,  почва,  растения,  животные).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Круговорот  веществ.  Взаимосвязи  в  природном  сообществе: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 –  пища  и  укрытие  для</w:t>
            </w:r>
          </w:p>
        </w:tc>
        <w:tc>
          <w:tcPr>
            <w:tcW w:w="296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животных;  животные-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распространители   плодов   и   семян   растений.   Природные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сообщества родного края (2-3 примера на основе наблюдений).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Положительное и отрицательное влияние деятельности человека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природу (в том числе на примере окружающей местности).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 представление  о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строении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тела  человека.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>
          <w:pgSz w:w="11900" w:h="16838"/>
          <w:pgMar w:top="1112" w:right="806" w:bottom="787" w:left="1000" w:header="0" w:footer="0" w:gutter="0"/>
          <w:cols w:space="0" w:equalWidth="0">
            <w:col w:w="10100"/>
          </w:cols>
          <w:docGrid w:linePitch="360"/>
        </w:sect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0"/>
        <w:gridCol w:w="3200"/>
        <w:gridCol w:w="3740"/>
      </w:tblGrid>
      <w:tr w:rsidR="00EA3252" w:rsidRPr="005B6388" w:rsidTr="00046DB0">
        <w:trPr>
          <w:trHeight w:val="278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9" w:name="page22"/>
            <w:bookmarkEnd w:id="29"/>
          </w:p>
        </w:tc>
        <w:tc>
          <w:tcPr>
            <w:tcW w:w="69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 (опорно-двигательная,  пищеварительная,  дыхательная,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кровеносная,нервная,органычувств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ихрольв</w:t>
            </w:r>
            <w:proofErr w:type="spellEnd"/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жизнедеятельности   организма.   Гигиена   систем   органов.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температуры тела человека, частоты пульса. Личная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каждого человека за состояние своего здоровья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  здоровья  окружающих  его  людей.  Внимание,  уважительное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к людям с ограниченными возможностями здоровья,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 о них.</w:t>
            </w: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61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</w:t>
            </w: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– совокупность людей, которые объединены общей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культурой и связаны друг с другом совместной деятельностью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во  имя  общей  цели.  Духовно-нравственные  и  культурные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 – основа жизнеспособности общества.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 –  член  общества,  носитель  и  созидатель  культуры.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 того,  как  складывается  и  развивается  культура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общества и каждого его члена. Общее представление о вкладе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культуру  человечества  традиций  и  религиозных  воззрений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 народов.  Общее  представление  о  вкладе  в  культуру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человечества   традиций   и   религиозных   воззрений   разных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народов.   Взаимоотношения   человека   с   другими   людьми.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 с представителями разных национальностей,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  групп:   проявление   уважения,   взаимопомощи,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прислушиваться к чужому мнению.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  –   самое   близкое   окружение   человека.   Семейные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традиции.  Взаимоотношения  в  семье  и  взаимопомощь  членов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семьи. Оказание посильной помощи взрослым. Забота о детях,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престарелых, больных- долг каждого человека. Хозяйство семьи.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Родословная.  Имена  и  фамилии  членов  семьи.  Составление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   родословного    древа,    истории    семьи.    Духовно-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ценности в семейной культуре народов России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Общественный   транспорт.   Транспорт   города   или   села.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Наземный, воздушный и водный транспорт. Железнодорожный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Правила пользования транспортом. Средства связи: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почта,   телеграф,   телефон,   электронная   почта,   аудио-  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видеочаты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форум. 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4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 массовой  информации:  радио,  телевидение,  пресса,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Интернет.   Избирательность   при   пользовании   средствами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массовой    информации    в    </w:t>
            </w: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целяхсохранения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духовно-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нравственного здоровья.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 Москвы:  Кремль,  Красная  площадь,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театр и др. Характеристика отдельных исторических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событий,    связанных    с    Москвой    (основание    Москвы,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 Кремля  и  др.).  Герб  Москвы.  Расположение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Москвы на карте.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  люди   разных   эпох   как   носители   базовых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национальностей.  Охрана  памятников  истории  и  культуры.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Посильное  участие  в  охране  памятников  истории  и  культуры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 края.  Личная  ответственность  каждого  человека  за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историко-культурного наследия своего края.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 народы мира. Общее представление о многообразии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стран,   народов,   религий</w:t>
            </w:r>
          </w:p>
        </w:tc>
        <w:tc>
          <w:tcPr>
            <w:tcW w:w="37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   Земле.   Знакомство   с   3-4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(несколькими)   странами   (с</w:t>
            </w:r>
          </w:p>
        </w:tc>
        <w:tc>
          <w:tcPr>
            <w:tcW w:w="3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контрастными   особенностями):</w:t>
            </w: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>
          <w:pgSz w:w="11900" w:h="16838"/>
          <w:pgMar w:top="1112" w:right="806" w:bottom="758" w:left="1020" w:header="0" w:footer="0" w:gutter="0"/>
          <w:cols w:space="0" w:equalWidth="0">
            <w:col w:w="10080"/>
          </w:cols>
          <w:docGrid w:linePitch="360"/>
        </w:sectPr>
      </w:pPr>
    </w:p>
    <w:tbl>
      <w:tblPr>
        <w:tblW w:w="0" w:type="auto"/>
        <w:jc w:val="center"/>
        <w:tblInd w:w="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0"/>
        <w:gridCol w:w="6940"/>
      </w:tblGrid>
      <w:tr w:rsidR="00EA3252" w:rsidRPr="005B6388" w:rsidTr="00046DB0">
        <w:trPr>
          <w:trHeight w:val="278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0" w:name="page23"/>
            <w:bookmarkEnd w:id="30"/>
          </w:p>
        </w:tc>
        <w:tc>
          <w:tcPr>
            <w:tcW w:w="6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  расположение   на   политической   карте,   столица,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достопримечательности.</w:t>
            </w:r>
          </w:p>
        </w:tc>
      </w:tr>
      <w:tr w:rsidR="00EA3252" w:rsidRPr="005B6388" w:rsidTr="00046DB0">
        <w:trPr>
          <w:trHeight w:val="261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 телефонов  экстренной  помощи.  Первая  помощь  при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лёгких травмах (ушиб, порез, ожог), обмораживании, перегреве.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8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 поведения  на  железной  дороге  и  объектах  железной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</w:t>
            </w: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EA3252" w:rsidRPr="00EA3252" w:rsidRDefault="00EA3252" w:rsidP="00EA3252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25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4 класс</w:t>
      </w: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60"/>
        <w:gridCol w:w="7060"/>
      </w:tblGrid>
      <w:tr w:rsidR="00EA3252" w:rsidRPr="005B6388" w:rsidTr="00046DB0">
        <w:trPr>
          <w:trHeight w:val="280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252" w:rsidRPr="005B6388" w:rsidTr="00046DB0">
        <w:trPr>
          <w:trHeight w:val="25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 и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земной поверхности: равнины, горы, холмы, овраги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(общее представление, условное обозначение равнин и гор на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карте).  Особенности  поверхности  родного  края  (краткая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на основе наблюдений).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Водоемы, их разнообразие(океан, море, озеро);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человеком. Водоемы родного края (названия,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характеристика на основе наблюдений).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 ископаемые,  их  значение  в  хозяйстве  человека,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   отношение   людей   к   полезным   ископаемым.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 родного края.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 человека  на  природу.  Природные  зоны  России: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 представление,  основные  природные  зоны  (климат,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 и  животный  мир,  особенности  труда  и  быта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людей, влияние человека на природу изучаемых зон, охрана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природы).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 – часть природы. Зависимость жизни человека от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   Заповедники,  национальные  парки,  их  роль 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охране   природы.   Красная   книга   России,   ее   значение,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отдельные  представители  растений  и  животных  Красной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книги.</w:t>
            </w:r>
          </w:p>
        </w:tc>
      </w:tr>
      <w:tr w:rsidR="00EA3252" w:rsidRPr="005B6388" w:rsidTr="00046DB0">
        <w:trPr>
          <w:trHeight w:val="261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 и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– людей, которые объединены общей культурой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связаны друг с другом совместной деятельностью во имя общей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  символика   России:   герб,   флаг,   гимн.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 –  Основной  закон  Российской  Федерации.  Права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ребенка.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   Российской   Федерации   –   глава   государства.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 главы  государства  за  социальное  и  духовно-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нравственное благополучие граждан.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 Победы.   Оформление  плаката  или  стенной  газеты  к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общественному празднику.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 карте, государственная граница России.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Народы,   населяющие   Россию,   их   обычаи,   характерные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  быта.   Основные   религии   народов   России: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православие, ислам, иудаизм, буддизм. Уважительное отношение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к своему и другим народам, их религии, культуре, истории.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 город  (населенный  пункт),  регион  (область,  край,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республика): название, основные достопримечательности; музеи,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театры, спортивные комплексы и пр. Особенности труда людей</w:t>
            </w: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>
          <w:pgSz w:w="11900" w:h="16838"/>
          <w:pgMar w:top="1112" w:right="806" w:bottom="753" w:left="980" w:header="0" w:footer="0" w:gutter="0"/>
          <w:cols w:space="0" w:equalWidth="0">
            <w:col w:w="10120"/>
          </w:cols>
          <w:docGrid w:linePitch="360"/>
        </w:sect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60"/>
        <w:gridCol w:w="7060"/>
      </w:tblGrid>
      <w:tr w:rsidR="00EA3252" w:rsidRPr="005B6388" w:rsidTr="00046DB0">
        <w:trPr>
          <w:trHeight w:val="278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1" w:name="page24"/>
            <w:bookmarkEnd w:id="31"/>
          </w:p>
        </w:tc>
        <w:tc>
          <w:tcPr>
            <w:tcW w:w="7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родного   края,   их   профессии.   Названия   разных   народов,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проживающих  в  данной  местности,  их  обычаи,  характерные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 быта. Важные сведения из  истории  родного края.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Святыни  родного  края.  Проведение  дня  памяти  выдающегося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земляка.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 Отечества.  Счет  лет  в  истории. Наиболее  важные 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яркие  события  общественной  и  культурной  жизни  страны  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  исторические   периоды:   Древняя   Русь,   Московское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государство, Российская империя, СССР, Российская Федерация.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  ответственность   каждого   человека   за   сохранность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историко-культурного наследия своего края.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отдельных исторических событий, связанных с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Москвой (основание Москвы, строительство Кремля и др.).Санкт-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Петербург:  достопримечательности  (Зимний  дворец,  памятник</w:t>
            </w:r>
          </w:p>
        </w:tc>
      </w:tr>
      <w:tr w:rsidR="00EA3252" w:rsidRPr="005B6388" w:rsidTr="00046DB0">
        <w:trPr>
          <w:trHeight w:val="277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Петру I – Медный всадник, </w:t>
            </w:r>
            <w:r w:rsidRPr="005B63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разводные мосты через Неву</w:t>
            </w: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др.),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 Золотого  кольца  России  (по  выбору).  Святыни  городов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России.  Уважительное отношение к своему и другим народам, их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религии, культуре, истории.</w:t>
            </w:r>
          </w:p>
        </w:tc>
      </w:tr>
      <w:tr w:rsidR="00EA3252" w:rsidRPr="005B6388" w:rsidTr="00046DB0">
        <w:trPr>
          <w:trHeight w:val="274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Святыни родного края. Проведение дня памяти  выдающегося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земляка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  и   народы   мира.   Общее   представление   о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стран, народов, религий на Земле.</w:t>
            </w:r>
          </w:p>
        </w:tc>
      </w:tr>
      <w:tr w:rsidR="00EA3252" w:rsidRPr="005B6388" w:rsidTr="00046DB0">
        <w:trPr>
          <w:trHeight w:val="265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Ценность  здоровья  и  здорового  образа  жизни.  Личная</w:t>
            </w:r>
          </w:p>
        </w:tc>
      </w:tr>
      <w:tr w:rsidR="00EA3252" w:rsidRPr="005B6388" w:rsidTr="00046DB0">
        <w:trPr>
          <w:trHeight w:val="274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  каждого   человека   за   сохранение   и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 своего  физического  и  нравственного  здоровья.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Номера телефонов экстренной помощи.</w:t>
            </w:r>
          </w:p>
        </w:tc>
      </w:tr>
      <w:tr w:rsidR="00EA3252" w:rsidRPr="005B6388" w:rsidTr="00046DB0">
        <w:trPr>
          <w:trHeight w:val="276"/>
          <w:jc w:val="center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на природе, в лесу, на водоёме</w:t>
            </w:r>
          </w:p>
        </w:tc>
      </w:tr>
      <w:tr w:rsidR="00EA3252" w:rsidRPr="005B6388" w:rsidTr="00046DB0">
        <w:trPr>
          <w:trHeight w:val="281"/>
          <w:jc w:val="center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A3252" w:rsidRPr="005B6388" w:rsidRDefault="00EA3252" w:rsidP="00046D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638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разное время года.</w:t>
            </w:r>
          </w:p>
        </w:tc>
      </w:tr>
    </w:tbl>
    <w:p w:rsidR="00EA3252" w:rsidRPr="005B6388" w:rsidRDefault="00EA3252" w:rsidP="00EA3252">
      <w:pPr>
        <w:pStyle w:val="a4"/>
        <w:rPr>
          <w:rFonts w:ascii="Times New Roman" w:eastAsia="Times New Roman" w:hAnsi="Times New Roman" w:cs="Times New Roman"/>
          <w:sz w:val="24"/>
          <w:szCs w:val="24"/>
        </w:rPr>
        <w:sectPr w:rsidR="00EA3252" w:rsidRPr="005B6388">
          <w:pgSz w:w="11900" w:h="16838"/>
          <w:pgMar w:top="1112" w:right="806" w:bottom="1440" w:left="980" w:header="0" w:footer="0" w:gutter="0"/>
          <w:cols w:space="0" w:equalWidth="0">
            <w:col w:w="10120"/>
          </w:cols>
          <w:docGrid w:linePitch="360"/>
        </w:sectPr>
      </w:pPr>
    </w:p>
    <w:p w:rsidR="00EA3252" w:rsidRPr="00EA3252" w:rsidRDefault="00EA3252" w:rsidP="00EA3252">
      <w:pPr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</w:t>
      </w:r>
      <w:r w:rsidRPr="00420EB9">
        <w:rPr>
          <w:rFonts w:ascii="Times New Roman" w:eastAsia="Times New Roman" w:hAnsi="Times New Roman"/>
          <w:b/>
          <w:bCs/>
          <w:sz w:val="24"/>
          <w:szCs w:val="24"/>
        </w:rPr>
        <w:t>Тематическое планирование</w:t>
      </w:r>
    </w:p>
    <w:p w:rsidR="00EA3252" w:rsidRPr="00EA3252" w:rsidRDefault="00EA3252" w:rsidP="00EA3252">
      <w:pPr>
        <w:rPr>
          <w:rFonts w:ascii="Times New Roman" w:eastAsia="Times New Roman" w:hAnsi="Times New Roman"/>
          <w:b/>
          <w:bCs/>
          <w:sz w:val="24"/>
          <w:szCs w:val="24"/>
        </w:rPr>
      </w:pPr>
      <w:r w:rsidRPr="00420EB9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</w:t>
      </w:r>
      <w:r w:rsidRPr="00420EB9">
        <w:rPr>
          <w:rFonts w:ascii="Times New Roman" w:eastAsia="Times New Roman" w:hAnsi="Times New Roman"/>
          <w:b/>
          <w:bCs/>
          <w:sz w:val="24"/>
          <w:szCs w:val="24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A3252" w:rsidRPr="00B17B13" w:rsidTr="00EA3252">
        <w:trPr>
          <w:trHeight w:val="378"/>
        </w:trPr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66</w:t>
            </w:r>
          </w:p>
        </w:tc>
      </w:tr>
    </w:tbl>
    <w:p w:rsidR="00EA3252" w:rsidRPr="00420EB9" w:rsidRDefault="00EA3252" w:rsidP="00EA3252">
      <w:pPr>
        <w:rPr>
          <w:rFonts w:ascii="Times New Roman" w:eastAsia="Times New Roman" w:hAnsi="Times New Roman"/>
        </w:rPr>
      </w:pPr>
    </w:p>
    <w:p w:rsidR="00EA3252" w:rsidRPr="00EA3252" w:rsidRDefault="00EA3252" w:rsidP="00EA3252">
      <w:pPr>
        <w:tabs>
          <w:tab w:val="left" w:pos="3144"/>
        </w:tabs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</w:rPr>
        <w:tab/>
        <w:t xml:space="preserve">             </w:t>
      </w:r>
      <w:r w:rsidRPr="008946B0">
        <w:rPr>
          <w:rFonts w:ascii="Times New Roman" w:eastAsia="Times New Roman" w:hAnsi="Times New Roman"/>
          <w:b/>
          <w:bCs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EA3252" w:rsidRDefault="00EA3252" w:rsidP="00EA3252">
      <w:pPr>
        <w:tabs>
          <w:tab w:val="left" w:pos="3144"/>
        </w:tabs>
        <w:rPr>
          <w:rFonts w:ascii="Times New Roman" w:eastAsia="Times New Roman" w:hAnsi="Times New Roman"/>
        </w:rPr>
      </w:pPr>
    </w:p>
    <w:p w:rsidR="00EA3252" w:rsidRPr="00EA3252" w:rsidRDefault="00EA3252" w:rsidP="00EA3252">
      <w:pPr>
        <w:tabs>
          <w:tab w:val="left" w:pos="3144"/>
        </w:tabs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b/>
          <w:bCs/>
          <w:sz w:val="24"/>
          <w:szCs w:val="24"/>
        </w:rPr>
        <w:t>3</w:t>
      </w:r>
      <w:r w:rsidRPr="008946B0">
        <w:rPr>
          <w:rFonts w:ascii="Times New Roman" w:eastAsia="Times New Roman" w:hAnsi="Times New Roman"/>
          <w:b/>
          <w:bCs/>
          <w:sz w:val="24"/>
          <w:szCs w:val="24"/>
        </w:rPr>
        <w:t xml:space="preserve"> класс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EA3252" w:rsidRDefault="00EA3252" w:rsidP="00EA3252">
      <w:pPr>
        <w:tabs>
          <w:tab w:val="left" w:pos="3144"/>
        </w:tabs>
        <w:rPr>
          <w:rFonts w:ascii="Times New Roman" w:eastAsia="Times New Roman" w:hAnsi="Times New Roman"/>
        </w:rPr>
      </w:pPr>
    </w:p>
    <w:p w:rsidR="00EA3252" w:rsidRPr="00CA0965" w:rsidRDefault="00EA3252" w:rsidP="00EA3252">
      <w:pPr>
        <w:rPr>
          <w:rFonts w:ascii="Times New Roman" w:eastAsia="Times New Roman" w:hAnsi="Times New Roman"/>
        </w:rPr>
      </w:pPr>
    </w:p>
    <w:p w:rsidR="00EA3252" w:rsidRPr="00CA0965" w:rsidRDefault="00EA3252" w:rsidP="00EA3252">
      <w:pPr>
        <w:rPr>
          <w:rFonts w:ascii="Times New Roman" w:eastAsia="Times New Roman" w:hAnsi="Times New Roman"/>
        </w:rPr>
      </w:pPr>
    </w:p>
    <w:p w:rsidR="00EA3252" w:rsidRPr="00CA0965" w:rsidRDefault="00EA3252" w:rsidP="00EA3252">
      <w:pPr>
        <w:rPr>
          <w:rFonts w:ascii="Times New Roman" w:eastAsia="Times New Roman" w:hAnsi="Times New Roman"/>
        </w:rPr>
      </w:pPr>
    </w:p>
    <w:p w:rsidR="00EA3252" w:rsidRPr="00CA0965" w:rsidRDefault="00EA3252" w:rsidP="00EA3252">
      <w:pPr>
        <w:rPr>
          <w:rFonts w:ascii="Times New Roman" w:eastAsia="Times New Roman" w:hAnsi="Times New Roman"/>
        </w:rPr>
      </w:pPr>
    </w:p>
    <w:p w:rsidR="00EA3252" w:rsidRPr="00CA0965" w:rsidRDefault="00EA3252" w:rsidP="00EA3252">
      <w:pPr>
        <w:rPr>
          <w:rFonts w:ascii="Times New Roman" w:eastAsia="Times New Roman" w:hAnsi="Times New Roman"/>
        </w:rPr>
      </w:pPr>
    </w:p>
    <w:p w:rsidR="00EA3252" w:rsidRDefault="00EA3252" w:rsidP="00EA3252">
      <w:pPr>
        <w:rPr>
          <w:rFonts w:ascii="Times New Roman" w:eastAsia="Times New Roman" w:hAnsi="Times New Roman"/>
        </w:rPr>
      </w:pPr>
    </w:p>
    <w:p w:rsidR="00EA3252" w:rsidRDefault="00EA3252" w:rsidP="00EA3252">
      <w:pPr>
        <w:rPr>
          <w:rFonts w:ascii="Times New Roman" w:eastAsia="Times New Roman" w:hAnsi="Times New Roman"/>
        </w:rPr>
      </w:pPr>
    </w:p>
    <w:p w:rsidR="00EA3252" w:rsidRDefault="00EA3252" w:rsidP="00EA3252">
      <w:pPr>
        <w:rPr>
          <w:rFonts w:ascii="Times New Roman" w:eastAsia="Times New Roman" w:hAnsi="Times New Roman"/>
        </w:rPr>
      </w:pPr>
    </w:p>
    <w:p w:rsidR="00EA3252" w:rsidRDefault="00EA3252" w:rsidP="00EA3252">
      <w:pPr>
        <w:rPr>
          <w:rFonts w:ascii="Times New Roman" w:eastAsia="Times New Roman" w:hAnsi="Times New Roman"/>
        </w:rPr>
      </w:pPr>
    </w:p>
    <w:p w:rsidR="00EA3252" w:rsidRDefault="00EA3252" w:rsidP="00EA3252">
      <w:pPr>
        <w:rPr>
          <w:rFonts w:ascii="Times New Roman" w:eastAsia="Times New Roman" w:hAnsi="Times New Roman"/>
        </w:rPr>
      </w:pPr>
    </w:p>
    <w:p w:rsidR="00EA3252" w:rsidRPr="00355EF0" w:rsidRDefault="00EA3252" w:rsidP="00355EF0">
      <w:pPr>
        <w:tabs>
          <w:tab w:val="left" w:pos="3144"/>
        </w:tabs>
        <w:rPr>
          <w:rFonts w:ascii="Times New Roman" w:eastAsia="Times New Roman" w:hAnsi="Times New Roman"/>
          <w:b/>
          <w:bCs/>
          <w:sz w:val="24"/>
          <w:szCs w:val="24"/>
        </w:rPr>
      </w:pPr>
      <w:bookmarkStart w:id="32" w:name="page33"/>
      <w:bookmarkEnd w:id="32"/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                                                             </w:t>
      </w:r>
      <w:r w:rsidRPr="00CA0965">
        <w:rPr>
          <w:rFonts w:ascii="Times New Roman" w:eastAsia="Times New Roman" w:hAnsi="Times New Roman"/>
          <w:b/>
          <w:bCs/>
          <w:sz w:val="24"/>
          <w:szCs w:val="24"/>
        </w:rPr>
        <w:t>4 класс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6932"/>
        <w:gridCol w:w="1715"/>
      </w:tblGrid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Правила безопасной жизни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EA3252" w:rsidRPr="00B17B13" w:rsidTr="00046DB0">
        <w:tc>
          <w:tcPr>
            <w:tcW w:w="714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932" w:type="dxa"/>
            <w:shd w:val="clear" w:color="auto" w:fill="auto"/>
          </w:tcPr>
          <w:p w:rsidR="00EA3252" w:rsidRPr="00B17B13" w:rsidRDefault="00EA3252" w:rsidP="00046DB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7B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15" w:type="dxa"/>
            <w:shd w:val="clear" w:color="auto" w:fill="auto"/>
          </w:tcPr>
          <w:p w:rsidR="00EA3252" w:rsidRPr="00B17B13" w:rsidRDefault="00EA3252" w:rsidP="00046DB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EA3252" w:rsidRDefault="00EA3252" w:rsidP="00EA3252">
      <w:pPr>
        <w:spacing w:line="20" w:lineRule="exact"/>
        <w:rPr>
          <w:rFonts w:ascii="Times New Roman" w:eastAsia="Times New Roman" w:hAnsi="Times New Roman"/>
        </w:rPr>
        <w:sectPr w:rsidR="00EA3252" w:rsidSect="00046DB0">
          <w:pgSz w:w="11906" w:h="16840"/>
          <w:pgMar w:top="1238" w:right="749" w:bottom="1120" w:left="1112" w:header="0" w:footer="0" w:gutter="0"/>
          <w:cols w:space="0" w:equalWidth="0">
            <w:col w:w="14843"/>
          </w:cols>
          <w:docGrid w:linePitch="360"/>
        </w:sectPr>
      </w:pPr>
    </w:p>
    <w:p w:rsidR="00EA3252" w:rsidRPr="00B825EF" w:rsidRDefault="00EA3252" w:rsidP="00EA325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A3252" w:rsidRPr="00B825EF" w:rsidRDefault="00EA3252" w:rsidP="00EA325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F1A36" w:rsidRPr="00EF3BF5" w:rsidRDefault="00BF1A36">
      <w:pPr>
        <w:rPr>
          <w:rFonts w:ascii="Times New Roman" w:hAnsi="Times New Roman" w:cs="Times New Roman"/>
          <w:sz w:val="24"/>
          <w:szCs w:val="24"/>
        </w:rPr>
      </w:pPr>
    </w:p>
    <w:sectPr w:rsidR="00BF1A36" w:rsidRPr="00EF3BF5" w:rsidSect="00EF3BF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F"/>
    <w:multiLevelType w:val="hybridMultilevel"/>
    <w:tmpl w:val="7A6D8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0"/>
    <w:multiLevelType w:val="hybridMultilevel"/>
    <w:tmpl w:val="4B588F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1"/>
    <w:multiLevelType w:val="hybridMultilevel"/>
    <w:tmpl w:val="542289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2"/>
    <w:multiLevelType w:val="hybridMultilevel"/>
    <w:tmpl w:val="6DE91B1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E"/>
    <w:multiLevelType w:val="hybridMultilevel"/>
    <w:tmpl w:val="70C6A5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F"/>
    <w:multiLevelType w:val="hybridMultilevel"/>
    <w:tmpl w:val="520EEDD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0"/>
    <w:multiLevelType w:val="hybridMultilevel"/>
    <w:tmpl w:val="374A3F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1"/>
    <w:multiLevelType w:val="hybridMultilevel"/>
    <w:tmpl w:val="4F4EF00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2"/>
    <w:multiLevelType w:val="hybridMultilevel"/>
    <w:tmpl w:val="23F9C1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3"/>
    <w:multiLevelType w:val="hybridMultilevel"/>
    <w:tmpl w:val="649BB77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4"/>
    <w:multiLevelType w:val="hybridMultilevel"/>
    <w:tmpl w:val="275AC79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32"/>
    <w:multiLevelType w:val="hybridMultilevel"/>
    <w:tmpl w:val="77AE35E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33"/>
    <w:multiLevelType w:val="hybridMultilevel"/>
    <w:tmpl w:val="579BE4F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34"/>
    <w:multiLevelType w:val="hybridMultilevel"/>
    <w:tmpl w:val="310C50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35"/>
    <w:multiLevelType w:val="hybridMultilevel"/>
    <w:tmpl w:val="5FF87E0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36"/>
    <w:multiLevelType w:val="hybridMultilevel"/>
    <w:tmpl w:val="2F305DE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37"/>
    <w:multiLevelType w:val="hybridMultilevel"/>
    <w:tmpl w:val="25A70BF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8"/>
    <w:multiLevelType w:val="hybridMultilevel"/>
    <w:tmpl w:val="1DBAB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compat>
    <w:useFELayout/>
  </w:compat>
  <w:rsids>
    <w:rsidRoot w:val="00EF3BF5"/>
    <w:rsid w:val="00046DB0"/>
    <w:rsid w:val="002236DD"/>
    <w:rsid w:val="002E5C57"/>
    <w:rsid w:val="00355EF0"/>
    <w:rsid w:val="003D3233"/>
    <w:rsid w:val="005B68E9"/>
    <w:rsid w:val="0068092B"/>
    <w:rsid w:val="007D5970"/>
    <w:rsid w:val="009E4396"/>
    <w:rsid w:val="00A03DCC"/>
    <w:rsid w:val="00B60037"/>
    <w:rsid w:val="00B756ED"/>
    <w:rsid w:val="00BE0739"/>
    <w:rsid w:val="00BF1A36"/>
    <w:rsid w:val="00CE6B7A"/>
    <w:rsid w:val="00D244B6"/>
    <w:rsid w:val="00EA3252"/>
    <w:rsid w:val="00EC5832"/>
    <w:rsid w:val="00ED1D95"/>
    <w:rsid w:val="00EF3BF5"/>
    <w:rsid w:val="00FE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F3BF5"/>
    <w:rPr>
      <w:color w:val="000000"/>
      <w:w w:val="100"/>
    </w:rPr>
  </w:style>
  <w:style w:type="character" w:styleId="a3">
    <w:name w:val="Emphasis"/>
    <w:qFormat/>
    <w:rsid w:val="00EF3BF5"/>
    <w:rPr>
      <w:i/>
      <w:iCs/>
    </w:rPr>
  </w:style>
  <w:style w:type="paragraph" w:styleId="a4">
    <w:name w:val="No Spacing"/>
    <w:uiPriority w:val="1"/>
    <w:qFormat/>
    <w:rsid w:val="00EF3BF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60037"/>
    <w:pPr>
      <w:spacing w:after="0" w:line="240" w:lineRule="auto"/>
      <w:ind w:left="708"/>
    </w:pPr>
    <w:rPr>
      <w:rFonts w:ascii="Calibri" w:eastAsia="Calibri" w:hAnsi="Calibri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D5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5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00109-EA45-4C1B-8373-8F6B4B74D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7047</Words>
  <Characters>40168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2021-09-16T17:57:00Z</cp:lastPrinted>
  <dcterms:created xsi:type="dcterms:W3CDTF">2021-09-16T16:04:00Z</dcterms:created>
  <dcterms:modified xsi:type="dcterms:W3CDTF">2021-09-19T19:00:00Z</dcterms:modified>
</cp:coreProperties>
</file>